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курса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52FF7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8C044F">
        <w:rPr>
          <w:rFonts w:ascii="Times New Roman" w:hAnsi="Times New Roman" w:cs="Times New Roman"/>
          <w:sz w:val="24"/>
          <w:szCs w:val="24"/>
        </w:rPr>
        <w:t>формы обучения</w:t>
      </w:r>
      <w:r w:rsidR="00A20200" w:rsidRPr="008C044F">
        <w:rPr>
          <w:rFonts w:ascii="Times New Roman" w:hAnsi="Times New Roman" w:cs="Times New Roman"/>
          <w:sz w:val="24"/>
          <w:szCs w:val="24"/>
        </w:rPr>
        <w:t>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</w:t>
      </w:r>
      <w:r w:rsidR="00052FF7" w:rsidRPr="008C044F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4377B" w:rsidRPr="008C044F">
        <w:rPr>
          <w:rFonts w:ascii="Times New Roman" w:hAnsi="Times New Roman" w:cs="Times New Roman"/>
          <w:sz w:val="24"/>
          <w:szCs w:val="24"/>
          <w:u w:val="single"/>
        </w:rPr>
        <w:t>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Землеустройство и кадастры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63321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профиль «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адастр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недвижимости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DC2C28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DC2C28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2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DC2C28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BD" w:rsidRPr="00DC2C28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</w:t>
      </w:r>
      <w:r w:rsidR="0056157A" w:rsidRPr="00DC2C2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C044F" w:rsidRPr="00DC2C28"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052FF7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Кадастровая оценка и бонитировка почв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Pr="00DC2C28">
        <w:rPr>
          <w:rFonts w:ascii="Times New Roman" w:hAnsi="Times New Roman" w:cs="Times New Roman"/>
          <w:sz w:val="24"/>
          <w:szCs w:val="24"/>
        </w:rPr>
        <w:t>4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Pr="00DC2C28" w:rsidRDefault="00641AB8" w:rsidP="00641A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Принципы организации территории многолетних насаждений – </w:t>
      </w:r>
      <w:r w:rsidR="00DC2C28" w:rsidRPr="00DC2C28">
        <w:rPr>
          <w:rFonts w:ascii="Times New Roman" w:hAnsi="Times New Roman" w:cs="Times New Roman"/>
          <w:sz w:val="24"/>
          <w:szCs w:val="24"/>
        </w:rPr>
        <w:t>5</w:t>
      </w:r>
      <w:r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52FF7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Кадастр мелиоративных систем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Pr="00DC2C28">
        <w:rPr>
          <w:rFonts w:ascii="Times New Roman" w:hAnsi="Times New Roman" w:cs="Times New Roman"/>
          <w:sz w:val="24"/>
          <w:szCs w:val="24"/>
        </w:rPr>
        <w:t>6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AD7C16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Агроэкологическое планирование использования земель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="00DC2C28" w:rsidRPr="00DC2C28">
        <w:rPr>
          <w:rFonts w:ascii="Times New Roman" w:hAnsi="Times New Roman" w:cs="Times New Roman"/>
          <w:sz w:val="24"/>
          <w:szCs w:val="24"/>
        </w:rPr>
        <w:t>7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DC2C28" w:rsidRPr="00DC2C28" w:rsidRDefault="00DC2C28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>Основы использования земель в сельском хозяйстве – 7 семестр</w:t>
      </w:r>
    </w:p>
    <w:p w:rsidR="00052FF7" w:rsidRPr="008C044F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9F44B5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«Землеустройство и кадастры»,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профиль «Городской кадастр»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</w:t>
      </w:r>
      <w:r w:rsidR="004C5ECA">
        <w:rPr>
          <w:rFonts w:ascii="Times New Roman" w:hAnsi="Times New Roman" w:cs="Times New Roman"/>
          <w:sz w:val="24"/>
          <w:szCs w:val="24"/>
        </w:rPr>
        <w:t xml:space="preserve"> в населенном пункте </w:t>
      </w:r>
      <w:r w:rsidRPr="008C044F">
        <w:rPr>
          <w:rFonts w:ascii="Times New Roman" w:hAnsi="Times New Roman" w:cs="Times New Roman"/>
          <w:sz w:val="24"/>
          <w:szCs w:val="24"/>
        </w:rPr>
        <w:t xml:space="preserve"> – </w:t>
      </w:r>
      <w:r w:rsidR="004C5ECA">
        <w:rPr>
          <w:rFonts w:ascii="Times New Roman" w:hAnsi="Times New Roman" w:cs="Times New Roman"/>
          <w:sz w:val="24"/>
          <w:szCs w:val="24"/>
        </w:rPr>
        <w:t>5</w:t>
      </w:r>
      <w:r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Кадастр мелиоративных систем – </w:t>
      </w:r>
      <w:r w:rsidR="004C5ECA">
        <w:rPr>
          <w:rFonts w:ascii="Times New Roman" w:hAnsi="Times New Roman" w:cs="Times New Roman"/>
          <w:sz w:val="24"/>
          <w:szCs w:val="24"/>
        </w:rPr>
        <w:t>5</w:t>
      </w:r>
      <w:r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4C5ECA" w:rsidRPr="008C044F" w:rsidRDefault="004C5ECA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оборота объектов недвижимости – 7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9F44B5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8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6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8C044F">
        <w:rPr>
          <w:rFonts w:ascii="Times New Roman" w:hAnsi="Times New Roman" w:cs="Times New Roman"/>
          <w:sz w:val="24"/>
          <w:szCs w:val="28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8"/>
        </w:rPr>
        <w:t xml:space="preserve"> </w:t>
      </w:r>
      <w:r w:rsidRPr="008C044F">
        <w:rPr>
          <w:rFonts w:ascii="Times New Roman" w:hAnsi="Times New Roman" w:cs="Times New Roman"/>
          <w:sz w:val="24"/>
          <w:szCs w:val="28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>21.03.02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Землеустройство и кадастры,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профиль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«Оценка и мониторинг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объектов недвижимости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20200" w:rsidRPr="005F7FBD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C044F">
        <w:rPr>
          <w:rFonts w:ascii="Times New Roman" w:hAnsi="Times New Roman" w:cs="Times New Roman"/>
          <w:i/>
          <w:iCs/>
          <w:sz w:val="24"/>
          <w:szCs w:val="28"/>
        </w:rPr>
        <w:t>___________________________________________________________________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8"/>
        </w:rPr>
        <w:t>___________________</w:t>
      </w:r>
    </w:p>
    <w:p w:rsidR="00A20200" w:rsidRPr="005F7FBD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44F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 мелиоративных систем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9F44B5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20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A9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75C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5B98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642D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783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6545C"/>
    <w:rsid w:val="00311937"/>
    <w:rsid w:val="003254CA"/>
    <w:rsid w:val="00327706"/>
    <w:rsid w:val="00365C92"/>
    <w:rsid w:val="00374558"/>
    <w:rsid w:val="004C5ECA"/>
    <w:rsid w:val="004D188A"/>
    <w:rsid w:val="005456EE"/>
    <w:rsid w:val="0056157A"/>
    <w:rsid w:val="00563321"/>
    <w:rsid w:val="005732E5"/>
    <w:rsid w:val="005F7FBD"/>
    <w:rsid w:val="00600D1C"/>
    <w:rsid w:val="00636ADE"/>
    <w:rsid w:val="006412DB"/>
    <w:rsid w:val="00641AB8"/>
    <w:rsid w:val="00710681"/>
    <w:rsid w:val="0074377B"/>
    <w:rsid w:val="00792050"/>
    <w:rsid w:val="00842470"/>
    <w:rsid w:val="008A316D"/>
    <w:rsid w:val="008C044F"/>
    <w:rsid w:val="008F3934"/>
    <w:rsid w:val="009F44B5"/>
    <w:rsid w:val="00A20200"/>
    <w:rsid w:val="00A2413F"/>
    <w:rsid w:val="00AA274B"/>
    <w:rsid w:val="00AD7C16"/>
    <w:rsid w:val="00D63A0C"/>
    <w:rsid w:val="00D8120D"/>
    <w:rsid w:val="00DA317A"/>
    <w:rsid w:val="00DC2C28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74</cp:revision>
  <cp:lastPrinted>2023-03-14T14:10:00Z</cp:lastPrinted>
  <dcterms:created xsi:type="dcterms:W3CDTF">2018-10-10T16:39:00Z</dcterms:created>
  <dcterms:modified xsi:type="dcterms:W3CDTF">2023-09-06T06:53:00Z</dcterms:modified>
</cp:coreProperties>
</file>